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82" w:rsidRDefault="00035182" w:rsidP="00035182">
      <w:pPr>
        <w:pStyle w:val="font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B385763" wp14:editId="7B7D4615">
            <wp:simplePos x="0" y="0"/>
            <wp:positionH relativeFrom="column">
              <wp:posOffset>2274392</wp:posOffset>
            </wp:positionH>
            <wp:positionV relativeFrom="paragraph">
              <wp:posOffset>98</wp:posOffset>
            </wp:positionV>
            <wp:extent cx="636905" cy="530225"/>
            <wp:effectExtent l="0" t="0" r="0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 log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82" w:rsidRDefault="00035182" w:rsidP="00035182">
      <w:pPr>
        <w:pStyle w:val="font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</w:t>
      </w:r>
    </w:p>
    <w:p w:rsidR="00035182" w:rsidRPr="00181457" w:rsidRDefault="00035182" w:rsidP="00035182">
      <w:pPr>
        <w:pStyle w:val="font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</w:t>
      </w:r>
      <w:r w:rsidRPr="00181457">
        <w:rPr>
          <w:rFonts w:asciiTheme="majorHAnsi" w:hAnsiTheme="majorHAnsi" w:cstheme="majorHAnsi"/>
          <w:b/>
          <w:color w:val="2F5496" w:themeColor="accent5" w:themeShade="BF"/>
          <w:sz w:val="22"/>
          <w:szCs w:val="22"/>
        </w:rPr>
        <w:t xml:space="preserve"> </w:t>
      </w:r>
      <w:proofErr w:type="gramStart"/>
      <w:r w:rsidRPr="00181457">
        <w:rPr>
          <w:rFonts w:asciiTheme="majorHAnsi" w:hAnsiTheme="majorHAnsi" w:cstheme="majorHAnsi"/>
          <w:b/>
          <w:color w:val="2F5496" w:themeColor="accent5" w:themeShade="BF"/>
          <w:sz w:val="22"/>
          <w:szCs w:val="22"/>
        </w:rPr>
        <w:t>francia</w:t>
      </w:r>
      <w:r w:rsidRPr="00181457">
        <w:rPr>
          <w:rFonts w:asciiTheme="majorHAnsi" w:hAnsiTheme="majorHAnsi" w:cstheme="majorHAnsi"/>
          <w:b/>
          <w:sz w:val="22"/>
          <w:szCs w:val="22"/>
        </w:rPr>
        <w:t>-</w:t>
      </w:r>
      <w:r w:rsidRPr="00181457">
        <w:rPr>
          <w:rFonts w:asciiTheme="majorHAnsi" w:hAnsiTheme="majorHAnsi" w:cstheme="majorHAnsi"/>
          <w:b/>
          <w:color w:val="538135" w:themeColor="accent6" w:themeShade="BF"/>
          <w:sz w:val="22"/>
          <w:szCs w:val="22"/>
        </w:rPr>
        <w:t>olasz</w:t>
      </w:r>
      <w:r w:rsidRPr="00181457">
        <w:rPr>
          <w:rFonts w:asciiTheme="majorHAnsi" w:hAnsiTheme="majorHAnsi" w:cstheme="majorHAnsi"/>
          <w:b/>
          <w:sz w:val="22"/>
          <w:szCs w:val="22"/>
        </w:rPr>
        <w:t>.</w:t>
      </w:r>
      <w:r w:rsidRPr="00181457">
        <w:rPr>
          <w:rFonts w:asciiTheme="majorHAnsi" w:hAnsiTheme="majorHAnsi" w:cstheme="majorHAnsi"/>
          <w:b/>
          <w:color w:val="FF0000"/>
          <w:sz w:val="22"/>
          <w:szCs w:val="22"/>
        </w:rPr>
        <w:t>hu</w:t>
      </w:r>
      <w:r w:rsidRPr="00181457">
        <w:rPr>
          <w:rFonts w:asciiTheme="majorHAnsi" w:hAnsiTheme="majorHAnsi" w:cstheme="majorHAnsi"/>
          <w:b/>
          <w:sz w:val="22"/>
          <w:szCs w:val="22"/>
        </w:rPr>
        <w:t>/</w:t>
      </w:r>
      <w:r w:rsidRPr="00181457">
        <w:rPr>
          <w:rFonts w:asciiTheme="majorHAnsi" w:hAnsiTheme="majorHAnsi" w:cstheme="majorHAnsi"/>
          <w:b/>
          <w:color w:val="AEAAAA" w:themeColor="background2" w:themeShade="BF"/>
          <w:sz w:val="22"/>
          <w:szCs w:val="22"/>
        </w:rPr>
        <w:t>D</w:t>
      </w:r>
      <w:proofErr w:type="gramEnd"/>
      <w:r w:rsidRPr="00181457">
        <w:rPr>
          <w:rFonts w:asciiTheme="majorHAnsi" w:hAnsiTheme="majorHAnsi" w:cstheme="majorHAnsi"/>
          <w:b/>
          <w:color w:val="AEAAAA" w:themeColor="background2" w:themeShade="BF"/>
          <w:sz w:val="22"/>
          <w:szCs w:val="22"/>
        </w:rPr>
        <w:t>ávid Ilona</w:t>
      </w:r>
    </w:p>
    <w:p w:rsidR="00035182" w:rsidRPr="00014780" w:rsidRDefault="00035182" w:rsidP="00035182">
      <w:pPr>
        <w:pStyle w:val="font8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</w:t>
      </w:r>
      <w:bookmarkStart w:id="0" w:name="_GoBack"/>
      <w:r>
        <w:rPr>
          <w:rFonts w:asciiTheme="majorHAnsi" w:hAnsiTheme="majorHAnsi" w:cstheme="majorHAnsi"/>
          <w:b/>
          <w:sz w:val="22"/>
          <w:szCs w:val="22"/>
        </w:rPr>
        <w:t>FRANCIA nyelv</w:t>
      </w:r>
      <w:r w:rsidRPr="00014780">
        <w:rPr>
          <w:rFonts w:asciiTheme="majorHAnsi" w:hAnsiTheme="majorHAnsi" w:cstheme="majorHAnsi"/>
          <w:b/>
          <w:sz w:val="22"/>
          <w:szCs w:val="22"/>
        </w:rPr>
        <w:t xml:space="preserve"> LIVE PRACTICE Szabályzata          </w:t>
      </w:r>
      <w:bookmarkEnd w:id="0"/>
    </w:p>
    <w:p w:rsidR="00035182" w:rsidRDefault="00035182" w:rsidP="00035182">
      <w:pPr>
        <w:pStyle w:val="font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FRANCIA nyelv </w:t>
      </w:r>
      <w:r>
        <w:rPr>
          <w:rFonts w:asciiTheme="majorHAnsi" w:hAnsiTheme="majorHAnsi" w:cstheme="majorHAnsi"/>
          <w:sz w:val="22"/>
          <w:szCs w:val="22"/>
        </w:rPr>
        <w:t>LIVE PRACTICE</w:t>
      </w:r>
      <w:r>
        <w:rPr>
          <w:rFonts w:asciiTheme="majorHAnsi" w:hAnsiTheme="majorHAnsi" w:cstheme="majorHAnsi"/>
          <w:sz w:val="22"/>
          <w:szCs w:val="22"/>
        </w:rPr>
        <w:t xml:space="preserve"> virtuális osztálytermi találkozókon részvételi feltételei: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LIVE PRACTICE részvételi szándékod az erre a foglalkozásra való Jelentkezési lap kitöltésével lehet jelezni. A Jelentkezési lapot a weblapunkon való Regisztráció után a megadott e-mail címre kerül kiküldésre.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Jelentkezési lap kitöltése után egy egyéni pár perces foglalkozáson veszel részt konzultáció formájában a részletek megbeszélésére, a technikai háttér megismertetésére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LIVE PRACTICE foglalkozások időpontjai adottak, de a résztvevők rugalmasan választhatnak, a csoportok átjárhatók, de csak akkor biztosítod a helyed az adott foglalkozáson, ha a honlapon keresztül foglaltad le, és a program megerősítést adott, hogy az adott foglalkozáson van hely.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LIVE PRACTICE foglalkozások hatékonysága a gyakorlás rendszerességén is múlik, így alapvetően úgy vesszük, hogy aki beiratkozik a LIVE PRACTICE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ra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szándékozik ott lenni heti 2 alkalommal. Ha pedig valami közbejött és a tanuló valamelyik foglalkozáson nem tud részt venni az arra a foglalkozásra járó arányos tandíjról a tanuló lemond, az adott összeg nem vihető tovább a következő hónapba. Súlyos, indokolt helyzet esetében külön megegyezés szerint a tandíj jóváírásra kerülhet.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LIVE PRACTICE foglalkozásokon a tanár irányító és moderáló szerepet tölt be, így a tanulóké a főszerep, ők beszélgetnek egymással, ők kötelesek szerepet vállalni. Minden alkalommal egy </w:t>
      </w:r>
      <w:proofErr w:type="gramStart"/>
      <w:r>
        <w:rPr>
          <w:rFonts w:asciiTheme="majorHAnsi" w:hAnsiTheme="majorHAnsi" w:cstheme="majorHAnsi"/>
          <w:sz w:val="22"/>
          <w:szCs w:val="22"/>
        </w:rPr>
        <w:t>valaki  az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„előadó” (</w:t>
      </w:r>
      <w:proofErr w:type="spellStart"/>
      <w:r>
        <w:rPr>
          <w:rFonts w:asciiTheme="majorHAnsi" w:hAnsiTheme="majorHAnsi" w:cstheme="majorHAnsi"/>
          <w:sz w:val="22"/>
          <w:szCs w:val="22"/>
        </w:rPr>
        <w:t>présentateur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), aki mesél valamit. havonta 2-4 alkalommal kerülhet a sor mindenkire, hogy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présentateur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legyen.  Az előadót az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bras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droit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segíti, ő az, aki előre megtudta a </w:t>
      </w:r>
      <w:proofErr w:type="spellStart"/>
      <w:r w:rsidRPr="00ED2155">
        <w:rPr>
          <w:rFonts w:asciiTheme="majorHAnsi" w:hAnsiTheme="majorHAnsi" w:cstheme="majorHAnsi"/>
          <w:i/>
          <w:sz w:val="22"/>
          <w:szCs w:val="22"/>
        </w:rPr>
        <w:t>présentateur</w:t>
      </w:r>
      <w:r>
        <w:rPr>
          <w:rFonts w:asciiTheme="majorHAnsi" w:hAnsiTheme="majorHAnsi" w:cstheme="majorHAnsi"/>
          <w:sz w:val="22"/>
          <w:szCs w:val="22"/>
        </w:rPr>
        <w:t>-től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mi a téma, és a </w:t>
      </w:r>
      <w:proofErr w:type="spellStart"/>
      <w:r w:rsidRPr="00ED2155">
        <w:rPr>
          <w:rFonts w:asciiTheme="majorHAnsi" w:hAnsiTheme="majorHAnsi" w:cstheme="majorHAnsi"/>
          <w:i/>
          <w:sz w:val="22"/>
          <w:szCs w:val="22"/>
        </w:rPr>
        <w:t>présentation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végén kérdéseket tesz fel, segít, hogy kialakuljon a társalgás.</w:t>
      </w:r>
      <w:r>
        <w:rPr>
          <w:rFonts w:asciiTheme="majorHAnsi" w:hAnsiTheme="majorHAnsi" w:cstheme="majorHAnsi"/>
          <w:sz w:val="22"/>
          <w:szCs w:val="22"/>
        </w:rPr>
        <w:br/>
        <w:t xml:space="preserve">A </w:t>
      </w:r>
      <w:proofErr w:type="spellStart"/>
      <w:r w:rsidRPr="00ED2155">
        <w:rPr>
          <w:rFonts w:asciiTheme="majorHAnsi" w:hAnsiTheme="majorHAnsi" w:cstheme="majorHAnsi"/>
          <w:i/>
          <w:sz w:val="22"/>
          <w:szCs w:val="22"/>
        </w:rPr>
        <w:t>bras</w:t>
      </w:r>
      <w:proofErr w:type="spellEnd"/>
      <w:r w:rsidRPr="00ED2155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ED2155">
        <w:rPr>
          <w:rFonts w:asciiTheme="majorHAnsi" w:hAnsiTheme="majorHAnsi" w:cstheme="majorHAnsi"/>
          <w:i/>
          <w:sz w:val="22"/>
          <w:szCs w:val="22"/>
        </w:rPr>
        <w:t>droit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szerepet havi 1-2 alkalommal tudja mindenki betölteni. A csoport többi tagja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interlocuteur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szerepet tölt be. Minden alkalommal kell, hogy kialakuljon egy élő társalgás, e célból minimum minden második alkalommal köteles mindenkinek, hogy kérdést tegyen fel, vagy kommentet fűzzön hozzá az elhangzottakhoz.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szerepvállalást a tanár tarja nyilván, ő közzétesz rendszeresen egy tervezetet a szereposztásról, így mindenki előre tud készülni a saját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présentateur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és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bras</w:t>
      </w:r>
      <w:proofErr w:type="spellEnd"/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2"/>
          <w:szCs w:val="22"/>
        </w:rPr>
        <w:t>droit</w:t>
      </w:r>
      <w:proofErr w:type="spellEnd"/>
      <w:r w:rsidRPr="00672F7B"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szerepére, a csoport többi tagja, </w:t>
      </w:r>
      <w:r w:rsidRPr="00CF653F">
        <w:rPr>
          <w:rFonts w:asciiTheme="majorHAnsi" w:hAnsiTheme="majorHAnsi" w:cstheme="majorHAnsi"/>
          <w:i/>
          <w:sz w:val="22"/>
          <w:szCs w:val="22"/>
        </w:rPr>
        <w:t xml:space="preserve">les </w:t>
      </w:r>
      <w:proofErr w:type="spellStart"/>
      <w:r w:rsidRPr="00CF653F">
        <w:rPr>
          <w:rFonts w:asciiTheme="majorHAnsi" w:hAnsiTheme="majorHAnsi" w:cstheme="majorHAnsi"/>
          <w:i/>
          <w:sz w:val="22"/>
          <w:szCs w:val="22"/>
        </w:rPr>
        <w:t>interlocuteurs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spontán módon kell, hogy megszólaljon a témához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amennyibe az adott időpontra valakinek valami közbejött, és nem tud jelen lenni, vagy a szerepét betölteni, a tanárral közölnie kell azt, hogy a tanár tudja az adott LIVE PRACTICE foglalkozást átszervezni.</w:t>
      </w:r>
    </w:p>
    <w:p w:rsidR="00035182" w:rsidRDefault="00035182" w:rsidP="00035182">
      <w:pPr>
        <w:pStyle w:val="font8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FRANCIA LIVE PRACTICE </w:t>
      </w:r>
      <w:proofErr w:type="spellStart"/>
      <w:r>
        <w:rPr>
          <w:rFonts w:asciiTheme="majorHAnsi" w:hAnsiTheme="majorHAnsi" w:cstheme="majorHAnsi"/>
          <w:sz w:val="22"/>
          <w:szCs w:val="22"/>
        </w:rPr>
        <w:t>Facebook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zárt csoportos tevékenységeken való részvétel feltételei</w:t>
      </w:r>
    </w:p>
    <w:p w:rsidR="00035182" w:rsidRDefault="00035182" w:rsidP="00035182">
      <w:pPr>
        <w:pStyle w:val="font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LIVE PRACTICE </w:t>
      </w:r>
      <w:proofErr w:type="spellStart"/>
      <w:r>
        <w:rPr>
          <w:rFonts w:asciiTheme="majorHAnsi" w:hAnsiTheme="majorHAnsi" w:cstheme="majorHAnsi"/>
          <w:sz w:val="22"/>
          <w:szCs w:val="22"/>
        </w:rPr>
        <w:t>-on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rézvevők automatikusan regisztrálódnak a </w:t>
      </w:r>
      <w:proofErr w:type="spellStart"/>
      <w:r>
        <w:rPr>
          <w:rFonts w:asciiTheme="majorHAnsi" w:hAnsiTheme="majorHAnsi" w:cstheme="majorHAnsi"/>
          <w:sz w:val="22"/>
          <w:szCs w:val="22"/>
        </w:rPr>
        <w:t>Facebook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zárt csoportba arra az időszakra, ameddig a LIVE PRACTICE előfizetői.  A </w:t>
      </w:r>
      <w:proofErr w:type="spellStart"/>
      <w:r>
        <w:rPr>
          <w:rFonts w:asciiTheme="majorHAnsi" w:hAnsiTheme="majorHAnsi" w:cstheme="majorHAnsi"/>
          <w:sz w:val="22"/>
          <w:szCs w:val="22"/>
        </w:rPr>
        <w:t>Facebook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csoport tevékenység szabályai: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akármilyen poszthoz fűzhetsz kommentet, de posztot csak engedélyezés után tehetsz közre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poszt nem lehet egy hivatkozás, ha te nem fűztél hozzá egy minimum 250 karakterből álló a kommentet (szóköz nélkül)</w:t>
      </w:r>
    </w:p>
    <w:p w:rsidR="00035182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043BAD">
        <w:rPr>
          <w:rFonts w:asciiTheme="majorHAnsi" w:hAnsiTheme="majorHAnsi" w:cstheme="majorHAnsi"/>
          <w:sz w:val="22"/>
          <w:szCs w:val="22"/>
        </w:rPr>
        <w:t>a minimum 2 hetente 1 poszt és hetente 1 komment kötelező, mert az az érdekünk, hogy gyakorold a nyelvet, ezt nem csak olvasva lehet mások által kitett poszt</w:t>
      </w:r>
      <w:r>
        <w:rPr>
          <w:rFonts w:asciiTheme="majorHAnsi" w:hAnsiTheme="majorHAnsi" w:cstheme="majorHAnsi"/>
          <w:sz w:val="22"/>
          <w:szCs w:val="22"/>
        </w:rPr>
        <w:t>ot</w:t>
      </w:r>
      <w:r w:rsidRPr="00043BAD">
        <w:rPr>
          <w:rFonts w:asciiTheme="majorHAnsi" w:hAnsiTheme="majorHAnsi" w:cstheme="majorHAnsi"/>
          <w:sz w:val="22"/>
          <w:szCs w:val="22"/>
        </w:rPr>
        <w:t xml:space="preserve"> és kommentet, hanem leginkább, ha te fogalmazod meg az adott szöveget. </w:t>
      </w:r>
    </w:p>
    <w:p w:rsidR="00035182" w:rsidRPr="00043BAD" w:rsidRDefault="00035182" w:rsidP="00035182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postjaid, kommentjeid javításra kerülnek, az adott nyelvtani, lexikális észrevételeket a tanár, közzé teszi a szóbeli gyakorláshoz kapcsolódó Órai jegyzethez hasonlóan. </w:t>
      </w:r>
    </w:p>
    <w:p w:rsidR="00097FFA" w:rsidRDefault="00097FFA"/>
    <w:sectPr w:rsidR="00097FFA" w:rsidSect="000351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5241"/>
    <w:multiLevelType w:val="hybridMultilevel"/>
    <w:tmpl w:val="8FEE3F04"/>
    <w:lvl w:ilvl="0" w:tplc="470CF82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82"/>
    <w:rsid w:val="00035182"/>
    <w:rsid w:val="000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5F17-6924-45E3-BCD1-852C17F1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8">
    <w:name w:val="font_8"/>
    <w:basedOn w:val="Norml"/>
    <w:rsid w:val="000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3137</Characters>
  <Application>Microsoft Office Word</Application>
  <DocSecurity>0</DocSecurity>
  <Lines>41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Ilona</dc:creator>
  <cp:keywords/>
  <dc:description/>
  <cp:lastModifiedBy>Dávid Ilona</cp:lastModifiedBy>
  <cp:revision>1</cp:revision>
  <dcterms:created xsi:type="dcterms:W3CDTF">2017-08-11T09:37:00Z</dcterms:created>
  <dcterms:modified xsi:type="dcterms:W3CDTF">2017-08-11T09:38:00Z</dcterms:modified>
</cp:coreProperties>
</file>